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8AA" w:rsidRDefault="007E58AA" w:rsidP="00572F0D">
      <w:pPr>
        <w:pBdr>
          <w:bottom w:val="single" w:sz="6" w:space="1" w:color="auto"/>
        </w:pBdr>
        <w:jc w:val="center"/>
        <w:rPr>
          <w:b/>
          <w:bCs/>
          <w:lang w:val="en-US"/>
        </w:rPr>
      </w:pPr>
      <w:bookmarkStart w:id="0" w:name="_GoBack"/>
      <w:bookmarkEnd w:id="0"/>
      <w:r w:rsidRPr="007E58AA">
        <w:rPr>
          <w:b/>
          <w:bCs/>
          <w:lang w:val="en-US"/>
        </w:rPr>
        <w:t>Template for 2019 ISGP Meeting Proceedings with Frontier</w:t>
      </w:r>
      <w:r w:rsidR="00572F0D">
        <w:rPr>
          <w:b/>
          <w:bCs/>
          <w:lang w:val="en-US"/>
        </w:rPr>
        <w:t>s</w:t>
      </w:r>
    </w:p>
    <w:p w:rsidR="00572F0D" w:rsidRPr="00572F0D" w:rsidRDefault="00572F0D" w:rsidP="00572F0D">
      <w:pPr>
        <w:jc w:val="center"/>
        <w:rPr>
          <w:b/>
          <w:bCs/>
          <w:lang w:val="en-US"/>
        </w:rPr>
      </w:pPr>
    </w:p>
    <w:p w:rsidR="007E58AA" w:rsidRDefault="007E58AA">
      <w:pPr>
        <w:rPr>
          <w:lang w:val="en-US"/>
        </w:rPr>
      </w:pPr>
    </w:p>
    <w:p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Title</w:t>
      </w:r>
      <w:r w:rsidR="00572F0D">
        <w:rPr>
          <w:b/>
          <w:bCs/>
          <w:lang w:val="en-US"/>
        </w:rPr>
        <w:t>:</w:t>
      </w:r>
    </w:p>
    <w:p w:rsidR="007E58AA" w:rsidRDefault="007E58AA">
      <w:pPr>
        <w:rPr>
          <w:lang w:val="en-US"/>
        </w:rPr>
      </w:pPr>
    </w:p>
    <w:p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Authors</w:t>
      </w:r>
      <w:r w:rsidR="00572F0D">
        <w:rPr>
          <w:b/>
          <w:bCs/>
          <w:lang w:val="en-US"/>
        </w:rPr>
        <w:t>:</w:t>
      </w:r>
    </w:p>
    <w:p w:rsidR="007E58AA" w:rsidRDefault="007E58AA">
      <w:pPr>
        <w:rPr>
          <w:lang w:val="en-US"/>
        </w:rPr>
      </w:pPr>
    </w:p>
    <w:p w:rsidR="007E58AA" w:rsidRP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 xml:space="preserve">Authors affiliations </w:t>
      </w:r>
      <w:r w:rsidRPr="007E58AA">
        <w:rPr>
          <w:lang w:val="en-US"/>
        </w:rPr>
        <w:t>(department, institute, city, country)</w:t>
      </w:r>
    </w:p>
    <w:p w:rsidR="007E58AA" w:rsidRPr="007E58AA" w:rsidRDefault="007E58AA">
      <w:pPr>
        <w:rPr>
          <w:b/>
          <w:bCs/>
          <w:lang w:val="en-US"/>
        </w:rPr>
      </w:pPr>
    </w:p>
    <w:p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Corresponding authors e-mail</w:t>
      </w:r>
      <w:r w:rsidR="00572F0D">
        <w:rPr>
          <w:b/>
          <w:bCs/>
          <w:lang w:val="en-US"/>
        </w:rPr>
        <w:t>:</w:t>
      </w:r>
    </w:p>
    <w:p w:rsidR="007E58AA" w:rsidRDefault="007E58AA">
      <w:pPr>
        <w:rPr>
          <w:lang w:val="en-US"/>
        </w:rPr>
      </w:pPr>
    </w:p>
    <w:p w:rsidR="007E58AA" w:rsidRPr="007E58AA" w:rsidRDefault="007E58AA">
      <w:pPr>
        <w:rPr>
          <w:b/>
          <w:bCs/>
          <w:lang w:val="en-US"/>
        </w:rPr>
      </w:pPr>
    </w:p>
    <w:p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 xml:space="preserve">Extended abstract </w:t>
      </w:r>
      <w:r w:rsidRPr="007E58AA">
        <w:rPr>
          <w:lang w:val="en-US"/>
        </w:rPr>
        <w:t>(1500 word</w:t>
      </w:r>
      <w:r w:rsidR="00FF09EA">
        <w:rPr>
          <w:lang w:val="en-US"/>
        </w:rPr>
        <w:t>s</w:t>
      </w:r>
      <w:r w:rsidRPr="007E58AA">
        <w:rPr>
          <w:lang w:val="en-US"/>
        </w:rPr>
        <w:t xml:space="preserve"> max</w:t>
      </w:r>
      <w:r>
        <w:rPr>
          <w:lang w:val="en-US"/>
        </w:rPr>
        <w:t xml:space="preserve"> – structured with introduction, material and methods, results, discussion, conclusion</w:t>
      </w:r>
      <w:r w:rsidRPr="007E58AA">
        <w:rPr>
          <w:lang w:val="en-US"/>
        </w:rPr>
        <w:t>)</w:t>
      </w:r>
      <w:r w:rsidRPr="007E58AA">
        <w:rPr>
          <w:b/>
          <w:bCs/>
          <w:lang w:val="en-US"/>
        </w:rPr>
        <w:t xml:space="preserve"> </w:t>
      </w:r>
    </w:p>
    <w:p w:rsidR="007E58AA" w:rsidRDefault="007E58AA">
      <w:pPr>
        <w:rPr>
          <w:lang w:val="en-US"/>
        </w:rPr>
      </w:pPr>
    </w:p>
    <w:p w:rsidR="007E58AA" w:rsidRDefault="007E58AA">
      <w:pPr>
        <w:rPr>
          <w:lang w:val="en-US"/>
        </w:rPr>
      </w:pPr>
    </w:p>
    <w:p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Acknowledgments</w:t>
      </w:r>
    </w:p>
    <w:p w:rsidR="007E58AA" w:rsidRDefault="007E58AA">
      <w:pPr>
        <w:rPr>
          <w:lang w:val="en-US"/>
        </w:rPr>
      </w:pPr>
    </w:p>
    <w:p w:rsidR="007E58AA" w:rsidRDefault="007E58AA">
      <w:pPr>
        <w:rPr>
          <w:lang w:val="en-US"/>
        </w:rPr>
      </w:pPr>
    </w:p>
    <w:p w:rsid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Keywords</w:t>
      </w:r>
      <w:r>
        <w:rPr>
          <w:lang w:val="en-US"/>
        </w:rPr>
        <w:t xml:space="preserve"> (5 max)</w:t>
      </w:r>
    </w:p>
    <w:p w:rsidR="007E58AA" w:rsidRDefault="007E58AA">
      <w:pPr>
        <w:rPr>
          <w:lang w:val="en-US"/>
        </w:rPr>
      </w:pPr>
    </w:p>
    <w:p w:rsid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References</w:t>
      </w:r>
      <w:r>
        <w:rPr>
          <w:lang w:val="en-US"/>
        </w:rPr>
        <w:t xml:space="preserve"> </w:t>
      </w:r>
    </w:p>
    <w:p w:rsidR="007E58AA" w:rsidRPr="007E58AA" w:rsidRDefault="007E58AA" w:rsidP="007E58AA">
      <w:pPr>
        <w:spacing w:before="150" w:after="150"/>
        <w:ind w:left="708"/>
        <w:outlineLvl w:val="5"/>
        <w:rPr>
          <w:rFonts w:ascii="Helvetica" w:eastAsia="Times New Roman" w:hAnsi="Helvetica" w:cs="Times New Roman"/>
          <w:i/>
          <w:iCs/>
          <w:color w:val="444444"/>
          <w:sz w:val="16"/>
          <w:szCs w:val="16"/>
          <w:lang w:val="en-US" w:eastAsia="fr-FR"/>
        </w:rPr>
      </w:pPr>
      <w:r w:rsidRPr="007E58AA">
        <w:rPr>
          <w:rFonts w:ascii="Helvetica" w:eastAsia="Times New Roman" w:hAnsi="Helvetica" w:cs="Times New Roman"/>
          <w:i/>
          <w:iCs/>
          <w:color w:val="444444"/>
          <w:sz w:val="16"/>
          <w:szCs w:val="16"/>
          <w:lang w:val="en-US" w:eastAsia="fr-FR"/>
        </w:rPr>
        <w:t>Article in a print journal:</w:t>
      </w:r>
    </w:p>
    <w:p w:rsidR="007E58AA" w:rsidRPr="007E58AA" w:rsidRDefault="007E58AA" w:rsidP="007E58AA">
      <w:pPr>
        <w:spacing w:after="270"/>
        <w:ind w:left="708"/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</w:pPr>
      <w:proofErr w:type="spellStart"/>
      <w:r w:rsidRPr="007E58AA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>Sondheimer</w:t>
      </w:r>
      <w:proofErr w:type="spellEnd"/>
      <w:r w:rsidRPr="007E58AA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>, N., and Lindquist, S. (2000). Rnq1: an epigenetic modifier of protein function in yeast. Mol. Cell. 5, 163-172.</w:t>
      </w:r>
      <w:r w:rsidR="004B7D80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 xml:space="preserve"> </w:t>
      </w:r>
    </w:p>
    <w:p w:rsidR="007E58AA" w:rsidRPr="007E58AA" w:rsidRDefault="007E58AA" w:rsidP="007E58AA">
      <w:pPr>
        <w:spacing w:before="150" w:after="150"/>
        <w:ind w:left="708"/>
        <w:outlineLvl w:val="5"/>
        <w:rPr>
          <w:rFonts w:ascii="Helvetica" w:eastAsia="Times New Roman" w:hAnsi="Helvetica" w:cs="Times New Roman"/>
          <w:i/>
          <w:iCs/>
          <w:color w:val="444444"/>
          <w:sz w:val="16"/>
          <w:szCs w:val="16"/>
          <w:lang w:val="en-US" w:eastAsia="fr-FR"/>
        </w:rPr>
      </w:pPr>
      <w:r w:rsidRPr="007E58AA">
        <w:rPr>
          <w:rFonts w:ascii="Helvetica" w:eastAsia="Times New Roman" w:hAnsi="Helvetica" w:cs="Times New Roman"/>
          <w:i/>
          <w:iCs/>
          <w:color w:val="444444"/>
          <w:sz w:val="16"/>
          <w:szCs w:val="16"/>
          <w:lang w:val="en-US" w:eastAsia="fr-FR"/>
        </w:rPr>
        <w:t>Article in an online journal:</w:t>
      </w:r>
    </w:p>
    <w:p w:rsidR="007E58AA" w:rsidRPr="00925B30" w:rsidRDefault="007E58AA" w:rsidP="007E58AA">
      <w:pPr>
        <w:spacing w:after="270"/>
        <w:ind w:left="708"/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</w:pPr>
      <w:proofErr w:type="spellStart"/>
      <w:r w:rsidRPr="007E58AA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>Tahimic</w:t>
      </w:r>
      <w:proofErr w:type="spellEnd"/>
      <w:r w:rsidRPr="007E58AA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 xml:space="preserve">, C.G.T., Wang, Y., </w:t>
      </w:r>
      <w:proofErr w:type="spellStart"/>
      <w:r w:rsidRPr="007E58AA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>Bikle</w:t>
      </w:r>
      <w:proofErr w:type="spellEnd"/>
      <w:r w:rsidRPr="007E58AA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 xml:space="preserve">, D.D. (2013). Anabolic effects of IGF-1 signaling on the skeleton. </w:t>
      </w:r>
      <w:r w:rsidRPr="00925B30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 xml:space="preserve">Front. Endocrinol. 4:6. </w:t>
      </w:r>
      <w:proofErr w:type="spellStart"/>
      <w:r w:rsidRPr="00925B30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>doi</w:t>
      </w:r>
      <w:proofErr w:type="spellEnd"/>
      <w:r w:rsidRPr="00925B30">
        <w:rPr>
          <w:rFonts w:ascii="Helvetica" w:eastAsia="Times New Roman" w:hAnsi="Helvetica" w:cs="Times New Roman"/>
          <w:color w:val="444444"/>
          <w:sz w:val="16"/>
          <w:szCs w:val="16"/>
          <w:lang w:val="en-US" w:eastAsia="fr-FR"/>
        </w:rPr>
        <w:t>: 10.3389/fendo.2013.00006</w:t>
      </w:r>
    </w:p>
    <w:p w:rsidR="007E58AA" w:rsidRDefault="007E58AA">
      <w:pPr>
        <w:rPr>
          <w:lang w:val="en-US"/>
        </w:rPr>
      </w:pPr>
    </w:p>
    <w:p w:rsidR="00925B30" w:rsidRDefault="00925B30">
      <w:pPr>
        <w:rPr>
          <w:b/>
          <w:bCs/>
          <w:lang w:val="en-US"/>
        </w:rPr>
      </w:pPr>
      <w:r w:rsidRPr="00925B30">
        <w:rPr>
          <w:b/>
          <w:bCs/>
          <w:lang w:val="en-US"/>
        </w:rPr>
        <w:t xml:space="preserve">Conflict of interest : </w:t>
      </w:r>
    </w:p>
    <w:p w:rsidR="004D245A" w:rsidRPr="004D245A" w:rsidRDefault="004D245A">
      <w:pPr>
        <w:rPr>
          <w:lang w:val="en-US"/>
        </w:rPr>
      </w:pPr>
      <w:r>
        <w:rPr>
          <w:lang w:val="en-US"/>
        </w:rPr>
        <w:t xml:space="preserve">( if applicable you can use this sentence: </w:t>
      </w:r>
      <w:r w:rsidRPr="004D245A">
        <w:rPr>
          <w:lang w:val="en-US"/>
        </w:rPr>
        <w:t>The authors declare that the research was conducted in the absence of any commercial or financial relationships that could be construed as a potential conflict of interest.</w:t>
      </w:r>
      <w:r>
        <w:rPr>
          <w:lang w:val="en-US"/>
        </w:rPr>
        <w:t>)</w:t>
      </w:r>
    </w:p>
    <w:p w:rsidR="00925B30" w:rsidRDefault="00925B30">
      <w:pPr>
        <w:rPr>
          <w:lang w:val="en-US"/>
        </w:rPr>
      </w:pPr>
    </w:p>
    <w:p w:rsid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Tables</w:t>
      </w:r>
      <w:r>
        <w:rPr>
          <w:lang w:val="en-US"/>
        </w:rPr>
        <w:t xml:space="preserve"> (</w:t>
      </w:r>
      <w:r w:rsidR="00A851AF">
        <w:rPr>
          <w:lang w:val="en-US"/>
        </w:rPr>
        <w:t xml:space="preserve">max 3 tables, </w:t>
      </w:r>
      <w:r>
        <w:rPr>
          <w:lang w:val="en-US"/>
        </w:rPr>
        <w:t>submitted each in separate page + title + legend)</w:t>
      </w:r>
    </w:p>
    <w:p w:rsidR="007E58AA" w:rsidRDefault="007E58AA">
      <w:pPr>
        <w:rPr>
          <w:lang w:val="en-US"/>
        </w:rPr>
      </w:pPr>
    </w:p>
    <w:p w:rsidR="007E58AA" w:rsidRDefault="007E58AA">
      <w:pPr>
        <w:rPr>
          <w:lang w:val="en-US"/>
        </w:rPr>
      </w:pPr>
    </w:p>
    <w:p w:rsid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Figures</w:t>
      </w:r>
      <w:r>
        <w:rPr>
          <w:lang w:val="en-US"/>
        </w:rPr>
        <w:t xml:space="preserve"> (max 5 figures</w:t>
      </w:r>
      <w:r w:rsidR="00A851AF">
        <w:rPr>
          <w:lang w:val="en-US"/>
        </w:rPr>
        <w:t>,</w:t>
      </w:r>
      <w:r>
        <w:rPr>
          <w:lang w:val="en-US"/>
        </w:rPr>
        <w:t xml:space="preserve"> submitted each in separate page + title + legend)</w:t>
      </w:r>
    </w:p>
    <w:p w:rsidR="007E58AA" w:rsidRDefault="007E58AA">
      <w:pPr>
        <w:rPr>
          <w:lang w:val="en-US"/>
        </w:rPr>
      </w:pPr>
    </w:p>
    <w:p w:rsidR="007E58AA" w:rsidRPr="007E58AA" w:rsidRDefault="007E58AA">
      <w:pPr>
        <w:rPr>
          <w:lang w:val="en-US"/>
        </w:rPr>
      </w:pPr>
    </w:p>
    <w:sectPr w:rsidR="007E58AA" w:rsidRPr="007E58AA" w:rsidSect="00BD32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AA"/>
    <w:rsid w:val="004B7D80"/>
    <w:rsid w:val="004D245A"/>
    <w:rsid w:val="00572F0D"/>
    <w:rsid w:val="007011F9"/>
    <w:rsid w:val="007E58AA"/>
    <w:rsid w:val="008C52A2"/>
    <w:rsid w:val="00925B30"/>
    <w:rsid w:val="00A851AF"/>
    <w:rsid w:val="00BD32EF"/>
    <w:rsid w:val="00CA4A34"/>
    <w:rsid w:val="00EE0104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675CC0E7-54F3-7C4D-A83F-BC33ADFE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7E58A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7E58AA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58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Marc-Antoine CUSTAUD</dc:creator>
  <cp:keywords/>
  <dc:description/>
  <cp:lastModifiedBy>Marc-Antoine Custaud</cp:lastModifiedBy>
  <cp:revision>2</cp:revision>
  <dcterms:created xsi:type="dcterms:W3CDTF">2019-11-11T09:11:00Z</dcterms:created>
  <dcterms:modified xsi:type="dcterms:W3CDTF">2019-11-11T09:11:00Z</dcterms:modified>
</cp:coreProperties>
</file>